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597" w:rsidRPr="00557597" w:rsidRDefault="00557597" w:rsidP="00557597">
      <w:pPr>
        <w:spacing w:before="30" w:after="240" w:line="240" w:lineRule="auto"/>
        <w:jc w:val="center"/>
        <w:outlineLvl w:val="1"/>
        <w:rPr>
          <w:rFonts w:ascii="Arial" w:eastAsia="Times New Roman" w:hAnsi="Arial" w:cs="Arial"/>
          <w:b/>
          <w:bCs/>
          <w:color w:val="4F5E63"/>
          <w:sz w:val="24"/>
          <w:szCs w:val="24"/>
          <w:lang w:eastAsia="ru-RU"/>
        </w:rPr>
      </w:pPr>
      <w:r w:rsidRPr="001D1541">
        <w:rPr>
          <w:rFonts w:ascii="Arial" w:eastAsia="Times New Roman" w:hAnsi="Arial" w:cs="Arial"/>
          <w:b/>
          <w:bCs/>
          <w:color w:val="4F5E63"/>
          <w:sz w:val="24"/>
          <w:szCs w:val="24"/>
          <w:lang w:eastAsia="ru-RU"/>
        </w:rPr>
        <w:t>Ус</w:t>
      </w:r>
      <w:r w:rsidRPr="00557597">
        <w:rPr>
          <w:rFonts w:ascii="Arial" w:eastAsia="Times New Roman" w:hAnsi="Arial" w:cs="Arial"/>
          <w:b/>
          <w:bCs/>
          <w:color w:val="4F5E63"/>
          <w:sz w:val="24"/>
          <w:szCs w:val="24"/>
          <w:lang w:eastAsia="ru-RU"/>
        </w:rPr>
        <w:t>тав Территориального общественного самоуправления</w:t>
      </w:r>
    </w:p>
    <w:p w:rsidR="00557597" w:rsidRPr="00557597" w:rsidRDefault="00557597" w:rsidP="00557597">
      <w:pPr>
        <w:spacing w:before="30" w:after="240" w:line="240" w:lineRule="auto"/>
        <w:jc w:val="center"/>
        <w:outlineLvl w:val="1"/>
        <w:rPr>
          <w:rFonts w:ascii="Arial" w:eastAsia="Times New Roman" w:hAnsi="Arial" w:cs="Arial"/>
          <w:b/>
          <w:bCs/>
          <w:color w:val="4F5E63"/>
          <w:sz w:val="24"/>
          <w:szCs w:val="24"/>
          <w:lang w:eastAsia="ru-RU"/>
        </w:rPr>
      </w:pPr>
      <w:r w:rsidRPr="00557597">
        <w:rPr>
          <w:rFonts w:ascii="Arial" w:eastAsia="Times New Roman" w:hAnsi="Arial" w:cs="Arial"/>
          <w:b/>
          <w:bCs/>
          <w:color w:val="4F5E63"/>
          <w:sz w:val="24"/>
          <w:szCs w:val="24"/>
          <w:lang w:eastAsia="ru-RU"/>
        </w:rPr>
        <w:t>1. Наименование и территория территориального общественного самоуправления.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Полное наименование: территориальное общ</w:t>
      </w:r>
      <w:r w:rsidRPr="001D1541">
        <w:rPr>
          <w:rFonts w:ascii="Arial" w:eastAsia="Times New Roman" w:hAnsi="Arial" w:cs="Arial"/>
          <w:color w:val="242B2D"/>
          <w:sz w:val="24"/>
          <w:szCs w:val="24"/>
          <w:lang w:eastAsia="ru-RU"/>
        </w:rPr>
        <w:t xml:space="preserve">ественное самоуправление (далее— </w:t>
      </w:r>
      <w:proofErr w:type="gramStart"/>
      <w:r w:rsidRPr="001D1541">
        <w:rPr>
          <w:rFonts w:ascii="Arial" w:eastAsia="Times New Roman" w:hAnsi="Arial" w:cs="Arial"/>
          <w:color w:val="242B2D"/>
          <w:sz w:val="24"/>
          <w:szCs w:val="24"/>
          <w:lang w:eastAsia="ru-RU"/>
        </w:rPr>
        <w:t>ТО</w:t>
      </w:r>
      <w:proofErr w:type="gramEnd"/>
      <w:r w:rsidRPr="001D1541">
        <w:rPr>
          <w:rFonts w:ascii="Arial" w:eastAsia="Times New Roman" w:hAnsi="Arial" w:cs="Arial"/>
          <w:color w:val="242B2D"/>
          <w:sz w:val="24"/>
          <w:szCs w:val="24"/>
          <w:lang w:eastAsia="ru-RU"/>
        </w:rPr>
        <w:t>С) «Пионер».</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2. Сокращенное </w:t>
      </w:r>
      <w:r w:rsidRPr="001D1541">
        <w:rPr>
          <w:rFonts w:ascii="Arial" w:eastAsia="Times New Roman" w:hAnsi="Arial" w:cs="Arial"/>
          <w:color w:val="242B2D"/>
          <w:sz w:val="24"/>
          <w:szCs w:val="24"/>
          <w:lang w:eastAsia="ru-RU"/>
        </w:rPr>
        <w:t>наименование: ТОС «Пионер»</w:t>
      </w:r>
      <w:r w:rsidRPr="00557597">
        <w:rPr>
          <w:rFonts w:ascii="Arial" w:eastAsia="Times New Roman" w:hAnsi="Arial" w:cs="Arial"/>
          <w:color w:val="242B2D"/>
          <w:sz w:val="24"/>
          <w:szCs w:val="24"/>
          <w:lang w:eastAsia="ru-RU"/>
        </w:rPr>
        <w:t>.</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ТОС осуществляется в пределах следующей территории проживания</w:t>
      </w:r>
      <w:r w:rsidRPr="001D1541">
        <w:rPr>
          <w:rFonts w:ascii="Arial" w:eastAsia="Times New Roman" w:hAnsi="Arial" w:cs="Arial"/>
          <w:color w:val="242B2D"/>
          <w:sz w:val="24"/>
          <w:szCs w:val="24"/>
          <w:lang w:eastAsia="ru-RU"/>
        </w:rPr>
        <w:t xml:space="preserve"> граждан поселка «Ангарский»: </w:t>
      </w:r>
      <w:proofErr w:type="spellStart"/>
      <w:r w:rsidRPr="001D1541">
        <w:rPr>
          <w:rFonts w:ascii="Arial" w:eastAsia="Times New Roman" w:hAnsi="Arial" w:cs="Arial"/>
          <w:color w:val="242B2D"/>
          <w:sz w:val="24"/>
          <w:szCs w:val="24"/>
          <w:lang w:eastAsia="ru-RU"/>
        </w:rPr>
        <w:t>ул</w:t>
      </w:r>
      <w:proofErr w:type="gramStart"/>
      <w:r w:rsidRPr="001D1541">
        <w:rPr>
          <w:rFonts w:ascii="Arial" w:eastAsia="Times New Roman" w:hAnsi="Arial" w:cs="Arial"/>
          <w:color w:val="242B2D"/>
          <w:sz w:val="24"/>
          <w:szCs w:val="24"/>
          <w:lang w:eastAsia="ru-RU"/>
        </w:rPr>
        <w:t>.У</w:t>
      </w:r>
      <w:proofErr w:type="gramEnd"/>
      <w:r w:rsidRPr="001D1541">
        <w:rPr>
          <w:rFonts w:ascii="Arial" w:eastAsia="Times New Roman" w:hAnsi="Arial" w:cs="Arial"/>
          <w:color w:val="242B2D"/>
          <w:sz w:val="24"/>
          <w:szCs w:val="24"/>
          <w:lang w:eastAsia="ru-RU"/>
        </w:rPr>
        <w:t>рицкого</w:t>
      </w:r>
      <w:proofErr w:type="spellEnd"/>
      <w:r w:rsidRPr="001D1541">
        <w:rPr>
          <w:rFonts w:ascii="Arial" w:eastAsia="Times New Roman" w:hAnsi="Arial" w:cs="Arial"/>
          <w:color w:val="242B2D"/>
          <w:sz w:val="24"/>
          <w:szCs w:val="24"/>
          <w:lang w:eastAsia="ru-RU"/>
        </w:rPr>
        <w:t xml:space="preserve"> д.1-д.17; </w:t>
      </w:r>
      <w:proofErr w:type="spellStart"/>
      <w:r w:rsidRPr="001D1541">
        <w:rPr>
          <w:rFonts w:ascii="Arial" w:eastAsia="Times New Roman" w:hAnsi="Arial" w:cs="Arial"/>
          <w:color w:val="242B2D"/>
          <w:sz w:val="24"/>
          <w:szCs w:val="24"/>
          <w:lang w:eastAsia="ru-RU"/>
        </w:rPr>
        <w:t>у</w:t>
      </w:r>
      <w:r w:rsidR="00BE50EF">
        <w:rPr>
          <w:rFonts w:ascii="Arial" w:eastAsia="Times New Roman" w:hAnsi="Arial" w:cs="Arial"/>
          <w:color w:val="242B2D"/>
          <w:sz w:val="24"/>
          <w:szCs w:val="24"/>
          <w:lang w:eastAsia="ru-RU"/>
        </w:rPr>
        <w:t>л.Юбилейная</w:t>
      </w:r>
      <w:proofErr w:type="spellEnd"/>
      <w:r w:rsidR="00BE50EF">
        <w:rPr>
          <w:rFonts w:ascii="Arial" w:eastAsia="Times New Roman" w:hAnsi="Arial" w:cs="Arial"/>
          <w:color w:val="242B2D"/>
          <w:sz w:val="24"/>
          <w:szCs w:val="24"/>
          <w:lang w:eastAsia="ru-RU"/>
        </w:rPr>
        <w:t xml:space="preserve"> д.1-д.10; </w:t>
      </w:r>
      <w:proofErr w:type="spellStart"/>
      <w:r w:rsidR="00BE50EF">
        <w:rPr>
          <w:rFonts w:ascii="Arial" w:eastAsia="Times New Roman" w:hAnsi="Arial" w:cs="Arial"/>
          <w:color w:val="242B2D"/>
          <w:sz w:val="24"/>
          <w:szCs w:val="24"/>
          <w:lang w:eastAsia="ru-RU"/>
        </w:rPr>
        <w:t>ул.Механиз</w:t>
      </w:r>
      <w:bookmarkStart w:id="0" w:name="_GoBack"/>
      <w:bookmarkEnd w:id="0"/>
      <w:r w:rsidRPr="001D1541">
        <w:rPr>
          <w:rFonts w:ascii="Arial" w:eastAsia="Times New Roman" w:hAnsi="Arial" w:cs="Arial"/>
          <w:color w:val="242B2D"/>
          <w:sz w:val="24"/>
          <w:szCs w:val="24"/>
          <w:lang w:eastAsia="ru-RU"/>
        </w:rPr>
        <w:t>аторская</w:t>
      </w:r>
      <w:proofErr w:type="spellEnd"/>
      <w:r w:rsidRPr="001D1541">
        <w:rPr>
          <w:rFonts w:ascii="Arial" w:eastAsia="Times New Roman" w:hAnsi="Arial" w:cs="Arial"/>
          <w:color w:val="242B2D"/>
          <w:sz w:val="24"/>
          <w:szCs w:val="24"/>
          <w:lang w:eastAsia="ru-RU"/>
        </w:rPr>
        <w:t xml:space="preserve"> д.1-20.</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Границы территории, на которой осуществляется ТОС, установлены решением </w:t>
      </w:r>
      <w:r w:rsidRPr="001D1541">
        <w:rPr>
          <w:rFonts w:ascii="Arial" w:eastAsia="Times New Roman" w:hAnsi="Arial" w:cs="Arial"/>
          <w:color w:val="242B2D"/>
          <w:sz w:val="24"/>
          <w:szCs w:val="24"/>
          <w:lang w:eastAsia="ru-RU"/>
        </w:rPr>
        <w:t>Думы муниципального образования «Ангарский» от «31» января 2020 г. № 4/71</w:t>
      </w:r>
      <w:r w:rsidRPr="00557597">
        <w:rPr>
          <w:rFonts w:ascii="Arial" w:eastAsia="Times New Roman" w:hAnsi="Arial" w:cs="Arial"/>
          <w:color w:val="242B2D"/>
          <w:sz w:val="24"/>
          <w:szCs w:val="24"/>
          <w:lang w:eastAsia="ru-RU"/>
        </w:rPr>
        <w:t>.</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Место нахож</w:t>
      </w:r>
      <w:r w:rsidR="003E4F3C" w:rsidRPr="001D1541">
        <w:rPr>
          <w:rFonts w:ascii="Arial" w:eastAsia="Times New Roman" w:hAnsi="Arial" w:cs="Arial"/>
          <w:color w:val="242B2D"/>
          <w:sz w:val="24"/>
          <w:szCs w:val="24"/>
          <w:lang w:eastAsia="ru-RU"/>
        </w:rPr>
        <w:t>дения Совета ТОС : администрация муниципального образования «Ангарский» (</w:t>
      </w:r>
      <w:proofErr w:type="spellStart"/>
      <w:r w:rsidR="003E4F3C" w:rsidRPr="001D1541">
        <w:rPr>
          <w:rFonts w:ascii="Arial" w:eastAsia="Times New Roman" w:hAnsi="Arial" w:cs="Arial"/>
          <w:color w:val="242B2D"/>
          <w:sz w:val="24"/>
          <w:szCs w:val="24"/>
          <w:lang w:eastAsia="ru-RU"/>
        </w:rPr>
        <w:t>п</w:t>
      </w:r>
      <w:proofErr w:type="gramStart"/>
      <w:r w:rsidR="003E4F3C" w:rsidRPr="001D1541">
        <w:rPr>
          <w:rFonts w:ascii="Arial" w:eastAsia="Times New Roman" w:hAnsi="Arial" w:cs="Arial"/>
          <w:color w:val="242B2D"/>
          <w:sz w:val="24"/>
          <w:szCs w:val="24"/>
          <w:lang w:eastAsia="ru-RU"/>
        </w:rPr>
        <w:t>.А</w:t>
      </w:r>
      <w:proofErr w:type="gramEnd"/>
      <w:r w:rsidR="003E4F3C" w:rsidRPr="001D1541">
        <w:rPr>
          <w:rFonts w:ascii="Arial" w:eastAsia="Times New Roman" w:hAnsi="Arial" w:cs="Arial"/>
          <w:color w:val="242B2D"/>
          <w:sz w:val="24"/>
          <w:szCs w:val="24"/>
          <w:lang w:eastAsia="ru-RU"/>
        </w:rPr>
        <w:t>нгарский</w:t>
      </w:r>
      <w:proofErr w:type="spellEnd"/>
      <w:r w:rsidR="003E4F3C" w:rsidRPr="001D1541">
        <w:rPr>
          <w:rFonts w:ascii="Arial" w:eastAsia="Times New Roman" w:hAnsi="Arial" w:cs="Arial"/>
          <w:color w:val="242B2D"/>
          <w:sz w:val="24"/>
          <w:szCs w:val="24"/>
          <w:lang w:eastAsia="ru-RU"/>
        </w:rPr>
        <w:t xml:space="preserve">, </w:t>
      </w:r>
      <w:proofErr w:type="spellStart"/>
      <w:r w:rsidR="003E4F3C" w:rsidRPr="001D1541">
        <w:rPr>
          <w:rFonts w:ascii="Arial" w:eastAsia="Times New Roman" w:hAnsi="Arial" w:cs="Arial"/>
          <w:color w:val="242B2D"/>
          <w:sz w:val="24"/>
          <w:szCs w:val="24"/>
          <w:lang w:eastAsia="ru-RU"/>
        </w:rPr>
        <w:t>ул.Ленина</w:t>
      </w:r>
      <w:proofErr w:type="spellEnd"/>
      <w:r w:rsidR="003E4F3C" w:rsidRPr="001D1541">
        <w:rPr>
          <w:rFonts w:ascii="Arial" w:eastAsia="Times New Roman" w:hAnsi="Arial" w:cs="Arial"/>
          <w:color w:val="242B2D"/>
          <w:sz w:val="24"/>
          <w:szCs w:val="24"/>
          <w:lang w:eastAsia="ru-RU"/>
        </w:rPr>
        <w:t>, 17)</w:t>
      </w:r>
    </w:p>
    <w:p w:rsidR="00557597" w:rsidRPr="001D1541"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Организационно правовая форма — территориальное общественное самоуправление.</w:t>
      </w:r>
    </w:p>
    <w:p w:rsidR="003E4F3C" w:rsidRPr="00557597" w:rsidRDefault="003E4F3C" w:rsidP="00557597">
      <w:pPr>
        <w:spacing w:before="225" w:after="225" w:line="240" w:lineRule="auto"/>
        <w:jc w:val="both"/>
        <w:rPr>
          <w:rFonts w:ascii="Arial" w:eastAsia="Times New Roman" w:hAnsi="Arial" w:cs="Arial"/>
          <w:color w:val="242B2D"/>
          <w:sz w:val="24"/>
          <w:szCs w:val="24"/>
          <w:lang w:eastAsia="ru-RU"/>
        </w:rPr>
      </w:pPr>
    </w:p>
    <w:p w:rsidR="00557597" w:rsidRPr="00557597" w:rsidRDefault="00557597" w:rsidP="003E4F3C">
      <w:pPr>
        <w:spacing w:before="225" w:after="225" w:line="240" w:lineRule="auto"/>
        <w:jc w:val="center"/>
        <w:rPr>
          <w:rFonts w:ascii="Arial" w:eastAsia="Times New Roman" w:hAnsi="Arial" w:cs="Arial"/>
          <w:b/>
          <w:color w:val="242B2D"/>
          <w:sz w:val="24"/>
          <w:szCs w:val="24"/>
          <w:lang w:eastAsia="ru-RU"/>
        </w:rPr>
      </w:pPr>
      <w:r w:rsidRPr="00557597">
        <w:rPr>
          <w:rFonts w:ascii="Arial" w:eastAsia="Times New Roman" w:hAnsi="Arial" w:cs="Arial"/>
          <w:b/>
          <w:color w:val="242B2D"/>
          <w:sz w:val="24"/>
          <w:szCs w:val="24"/>
          <w:lang w:eastAsia="ru-RU"/>
        </w:rPr>
        <w:t>2. Правовое положение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ТОС не является юридическим лицом.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ТОС считается учрежденным с момента регистрации устава ТОС администрацией муниципальн</w:t>
      </w:r>
      <w:r w:rsidR="003E4F3C" w:rsidRPr="001D1541">
        <w:rPr>
          <w:rFonts w:ascii="Arial" w:eastAsia="Times New Roman" w:hAnsi="Arial" w:cs="Arial"/>
          <w:color w:val="242B2D"/>
          <w:sz w:val="24"/>
          <w:szCs w:val="24"/>
          <w:lang w:eastAsia="ru-RU"/>
        </w:rPr>
        <w:t>ого образования «Ангарский»</w:t>
      </w:r>
      <w:r w:rsidRPr="00557597">
        <w:rPr>
          <w:rFonts w:ascii="Arial" w:eastAsia="Times New Roman" w:hAnsi="Arial" w:cs="Arial"/>
          <w:color w:val="242B2D"/>
          <w:sz w:val="24"/>
          <w:szCs w:val="24"/>
          <w:lang w:eastAsia="ru-RU"/>
        </w:rPr>
        <w:t>.</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w:t>
      </w:r>
    </w:p>
    <w:p w:rsidR="00557597" w:rsidRPr="00557597" w:rsidRDefault="00557597" w:rsidP="003E4F3C">
      <w:pPr>
        <w:spacing w:before="225" w:after="225" w:line="240" w:lineRule="auto"/>
        <w:jc w:val="center"/>
        <w:rPr>
          <w:rFonts w:ascii="Arial" w:eastAsia="Times New Roman" w:hAnsi="Arial" w:cs="Arial"/>
          <w:b/>
          <w:color w:val="242B2D"/>
          <w:sz w:val="24"/>
          <w:szCs w:val="24"/>
          <w:lang w:eastAsia="ru-RU"/>
        </w:rPr>
      </w:pPr>
      <w:r w:rsidRPr="00557597">
        <w:rPr>
          <w:rFonts w:ascii="Arial" w:eastAsia="Times New Roman" w:hAnsi="Arial" w:cs="Arial"/>
          <w:b/>
          <w:color w:val="242B2D"/>
          <w:sz w:val="24"/>
          <w:szCs w:val="24"/>
          <w:lang w:eastAsia="ru-RU"/>
        </w:rPr>
        <w:t>3. Предмет, цель, задачи, формы и основные направления деятельности, права и обязанности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Предметом деятельности ТОС является создание эффективного социального партнерства власти и населения, поддержка гражданских инициатив, формирование системы общественного согласия на основе общности традиций, интересов и общечеловеческих ценностей.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Целями деятельности ТОС являются: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привлечения жителей к решению вопросов жизнедеятельности территории, на которой осуществляется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экономическое и социальное развитие территории в границах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реализации прав граждан на различные формы осуществления общественного самоуправления.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Для достижения целей ТОС призвано решить следующие задачи: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защита прав и законных интересов жителей соответствующей территории;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lastRenderedPageBreak/>
        <w:t>2) реализация программы развития территории, направленной на удовлетворение потребностей жителей территории;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участие в деятельности органов местного самоуправления по вопросам, затрагивающим интересы жителей территории;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обеспечение учета интересов граждан, проживающих на территории ТОС, при рассмотрении вопросов местного значения, и содействие в их решении;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организация досуга жителей в границах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Для достижения поставленных целей и задач ТОС вправе осуществлять следующую деятельность:</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решение вопросов благоустройства, поддержания порядка и чистоты, в том числе привлечения жителей на добровольной основе к выполнению общественных работ на соответствующей территории;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содействие в организации работы с детьми и подростками, семьями, имеющими детей, в организации отдыха, участие в работе детских клубов, кружков спортивных секций, расположенных на территории ТОС, развитие народного творчества, местных традиций и обычаев;</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мониторинг санитарно-эпидемиологической обстановки и пожарной безопасности, состояния благоустройства на территории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информирование населения о решениях органов местного самоуправления, принятых по предложению или при участии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мониторинг качества уборки территории, вывоза мусора, работы диспетчерской службы по эксплуатации домовладений и устранению аварийных ситуаций;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создание объектов коммунально-бытового назначения на территории ТОС в соответствии с действующим законодательством за счет собственных средств, добровольных взносов, пожертвований населения, иных юридических и физических лиц;</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7) осуществление функций заказчика по строительным и ремонтным работам, производимым за счет собственных средств на объектах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8) внесение предложений в органы местного самоуправления по вопросам: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использования земельных участков под строительство, детские и оздоровительные площадки, скверы, стоянки автомобилей, гаражи, под площадки для выгула собак и другие общественно полезные цели, если это затрагивает интересы жителей той территории, на которой осуществляется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создания на территории, на которой осуществляется ТОС, объектов торговли, общественного питания, здравоохранения;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9) содействие в проведении акций милосердия и благотворительности органами местного самоуправления, благотворительными фондами, гражданами и их объединениями, участие в распределении гуманитарной и иной помощи;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lastRenderedPageBreak/>
        <w:t>10) содействие в проведении культурных, спортивных, лечебно-оздоровительных и других мероприятий;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11) содействие реализации избирательных прав граждан, проживающих на территории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При осуществлении своей деятельности, направленной на достижение целей и задач, ТОС имеет право:</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заключать договоры и соглашения с органами местного самоуправления, а также с другими предприятиями, организациями;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делегировать своих представителей для участия в заседаниях органов местного самоуправления по вопросам, затрагивающим интересы жителей, проживающих в границах территории ТОС, интересы ТОС в целом;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самостоятельно распоряжаться собственными финансовыми и материальными средствами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с учетом застройки территории в границах ТОС разрабатывать и осуществлять в соответствии с установленным порядком планы ее обустройства, привлекая на добровольной основе средства населения и организаций;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организовывать добровольный сбор сре</w:t>
      </w:r>
      <w:proofErr w:type="gramStart"/>
      <w:r w:rsidRPr="00557597">
        <w:rPr>
          <w:rFonts w:ascii="Arial" w:eastAsia="Times New Roman" w:hAnsi="Arial" w:cs="Arial"/>
          <w:color w:val="242B2D"/>
          <w:sz w:val="24"/>
          <w:szCs w:val="24"/>
          <w:lang w:eastAsia="ru-RU"/>
        </w:rPr>
        <w:t>дств дл</w:t>
      </w:r>
      <w:proofErr w:type="gramEnd"/>
      <w:r w:rsidRPr="00557597">
        <w:rPr>
          <w:rFonts w:ascii="Arial" w:eastAsia="Times New Roman" w:hAnsi="Arial" w:cs="Arial"/>
          <w:color w:val="242B2D"/>
          <w:sz w:val="24"/>
          <w:szCs w:val="24"/>
          <w:lang w:eastAsia="ru-RU"/>
        </w:rPr>
        <w:t>я реали</w:t>
      </w:r>
      <w:r w:rsidR="003E4F3C" w:rsidRPr="001D1541">
        <w:rPr>
          <w:rFonts w:ascii="Arial" w:eastAsia="Times New Roman" w:hAnsi="Arial" w:cs="Arial"/>
          <w:color w:val="242B2D"/>
          <w:sz w:val="24"/>
          <w:szCs w:val="24"/>
          <w:lang w:eastAsia="ru-RU"/>
        </w:rPr>
        <w:t>зации собственных инициатив</w:t>
      </w:r>
      <w:r w:rsidRPr="00557597">
        <w:rPr>
          <w:rFonts w:ascii="Arial" w:eastAsia="Times New Roman" w:hAnsi="Arial" w:cs="Arial"/>
          <w:color w:val="242B2D"/>
          <w:sz w:val="24"/>
          <w:szCs w:val="24"/>
          <w:lang w:eastAsia="ru-RU"/>
        </w:rPr>
        <w:t>;</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созывать собрания, конференции жителей, проживающих на территории ТОС, для рассмотрения вопросов ТОС, проводить на своей территории опросы жителей в целях поддержания гражданских инициатив;</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Органы ТОС обязаны:</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учитывать мнение населения при принятии решений;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2) не реже одного раза в год </w:t>
      </w:r>
      <w:proofErr w:type="gramStart"/>
      <w:r w:rsidRPr="00557597">
        <w:rPr>
          <w:rFonts w:ascii="Arial" w:eastAsia="Times New Roman" w:hAnsi="Arial" w:cs="Arial"/>
          <w:color w:val="242B2D"/>
          <w:sz w:val="24"/>
          <w:szCs w:val="24"/>
          <w:lang w:eastAsia="ru-RU"/>
        </w:rPr>
        <w:t>отчитываться о</w:t>
      </w:r>
      <w:proofErr w:type="gramEnd"/>
      <w:r w:rsidRPr="00557597">
        <w:rPr>
          <w:rFonts w:ascii="Arial" w:eastAsia="Times New Roman" w:hAnsi="Arial" w:cs="Arial"/>
          <w:color w:val="242B2D"/>
          <w:sz w:val="24"/>
          <w:szCs w:val="24"/>
          <w:lang w:eastAsia="ru-RU"/>
        </w:rPr>
        <w:t> своей работе перед населением соответствующей территории на собрании (конференции)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организовывать прием населения, а также рассмотрение жалоб, заявлений и предложений граждан, принимать по ним необходимые меры в пределах своей компетенции;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обеспечивать исполнение решений, принятых на собраниях (конференциях)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обеспечивать взаимодействие территориального общественного самоуправления с органами местного самоуправления, предприятиями, организациями, учреждениями;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соблюдать законодательство регулирующее деятельность территориального общественного самоуправления.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w:t>
      </w:r>
    </w:p>
    <w:p w:rsidR="00557597" w:rsidRPr="00557597" w:rsidRDefault="00557597" w:rsidP="003E4F3C">
      <w:pPr>
        <w:spacing w:before="225" w:after="225" w:line="240" w:lineRule="auto"/>
        <w:jc w:val="center"/>
        <w:rPr>
          <w:rFonts w:ascii="Arial" w:eastAsia="Times New Roman" w:hAnsi="Arial" w:cs="Arial"/>
          <w:b/>
          <w:color w:val="242B2D"/>
          <w:sz w:val="24"/>
          <w:szCs w:val="24"/>
          <w:lang w:eastAsia="ru-RU"/>
        </w:rPr>
      </w:pPr>
      <w:r w:rsidRPr="00557597">
        <w:rPr>
          <w:rFonts w:ascii="Arial" w:eastAsia="Times New Roman" w:hAnsi="Arial" w:cs="Arial"/>
          <w:b/>
          <w:color w:val="242B2D"/>
          <w:sz w:val="24"/>
          <w:szCs w:val="24"/>
          <w:lang w:eastAsia="ru-RU"/>
        </w:rPr>
        <w:t>4. Органы управления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lastRenderedPageBreak/>
        <w:t>1. Высшим органом управления ТОС является собрание (конференция)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1.2. Собрание (конференция) граждан может созываться органами местного самоуправления, Советом ТОС или инициативными группами граждан по мере нео</w:t>
      </w:r>
      <w:r w:rsidR="003E4F3C" w:rsidRPr="001D1541">
        <w:rPr>
          <w:rFonts w:ascii="Arial" w:eastAsia="Times New Roman" w:hAnsi="Arial" w:cs="Arial"/>
          <w:color w:val="242B2D"/>
          <w:sz w:val="24"/>
          <w:szCs w:val="24"/>
          <w:lang w:eastAsia="ru-RU"/>
        </w:rPr>
        <w:t>бходимости, но не реже 1 раза</w:t>
      </w:r>
      <w:r w:rsidRPr="00557597">
        <w:rPr>
          <w:rFonts w:ascii="Arial" w:eastAsia="Times New Roman" w:hAnsi="Arial" w:cs="Arial"/>
          <w:color w:val="242B2D"/>
          <w:sz w:val="24"/>
          <w:szCs w:val="24"/>
          <w:lang w:eastAsia="ru-RU"/>
        </w:rPr>
        <w:t xml:space="preserve"> в год.</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В случае созыва собрания (конференции) инициативной группой граждан численность такой группы д</w:t>
      </w:r>
      <w:r w:rsidR="003E4F3C" w:rsidRPr="001D1541">
        <w:rPr>
          <w:rFonts w:ascii="Arial" w:eastAsia="Times New Roman" w:hAnsi="Arial" w:cs="Arial"/>
          <w:color w:val="242B2D"/>
          <w:sz w:val="24"/>
          <w:szCs w:val="24"/>
          <w:lang w:eastAsia="ru-RU"/>
        </w:rPr>
        <w:t>олжна составлять не менее 5</w:t>
      </w:r>
      <w:r w:rsidRPr="00557597">
        <w:rPr>
          <w:rFonts w:ascii="Arial" w:eastAsia="Times New Roman" w:hAnsi="Arial" w:cs="Arial"/>
          <w:color w:val="242B2D"/>
          <w:sz w:val="24"/>
          <w:szCs w:val="24"/>
          <w:lang w:eastAsia="ru-RU"/>
        </w:rPr>
        <w:t xml:space="preserve"> человек. Собрание (конференция) граждан, созванное инициативной группой гра</w:t>
      </w:r>
      <w:r w:rsidR="00DA7C86" w:rsidRPr="001D1541">
        <w:rPr>
          <w:rFonts w:ascii="Arial" w:eastAsia="Times New Roman" w:hAnsi="Arial" w:cs="Arial"/>
          <w:color w:val="242B2D"/>
          <w:sz w:val="24"/>
          <w:szCs w:val="24"/>
          <w:lang w:eastAsia="ru-RU"/>
        </w:rPr>
        <w:t>ждан, проводится в течение 15</w:t>
      </w:r>
      <w:r w:rsidRPr="00557597">
        <w:rPr>
          <w:rFonts w:ascii="Arial" w:eastAsia="Times New Roman" w:hAnsi="Arial" w:cs="Arial"/>
          <w:color w:val="242B2D"/>
          <w:sz w:val="24"/>
          <w:szCs w:val="24"/>
          <w:lang w:eastAsia="ru-RU"/>
        </w:rPr>
        <w:t xml:space="preserve"> дней после письменного обращения инициативной группы граждан в Совет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1.3. Собрание граждан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Конференция граждан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Органы местного самоуправления и граждане, проживающие на территории ТОС, уведомляются о проведении собрания (конференции) </w:t>
      </w:r>
      <w:r w:rsidR="00DA7C86" w:rsidRPr="001D1541">
        <w:rPr>
          <w:rFonts w:ascii="Arial" w:eastAsia="Times New Roman" w:hAnsi="Arial" w:cs="Arial"/>
          <w:color w:val="242B2D"/>
          <w:sz w:val="24"/>
          <w:szCs w:val="24"/>
          <w:lang w:eastAsia="ru-RU"/>
        </w:rPr>
        <w:t>граждан не позднее, чем за 15</w:t>
      </w:r>
      <w:r w:rsidRPr="00557597">
        <w:rPr>
          <w:rFonts w:ascii="Arial" w:eastAsia="Times New Roman" w:hAnsi="Arial" w:cs="Arial"/>
          <w:color w:val="242B2D"/>
          <w:sz w:val="24"/>
          <w:szCs w:val="24"/>
          <w:lang w:eastAsia="ru-RU"/>
        </w:rPr>
        <w:t xml:space="preserve"> дней до дня проведения собрания (конференции)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1.4. К исключительным полномочиям собрания (конференции) граждан относятся: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установление структуры органов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принятие устава ТОС, внесение в него изменений и дополнений;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избрание органов ТОС (Совета ТОС, иных органов) и досрочное прекращение их полномочий;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определение основных направлений деятельности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утверждение сметы доходов и расходов ТОС и отчет</w:t>
      </w:r>
      <w:proofErr w:type="gramStart"/>
      <w:r w:rsidRPr="00557597">
        <w:rPr>
          <w:rFonts w:ascii="Arial" w:eastAsia="Times New Roman" w:hAnsi="Arial" w:cs="Arial"/>
          <w:color w:val="242B2D"/>
          <w:sz w:val="24"/>
          <w:szCs w:val="24"/>
          <w:lang w:eastAsia="ru-RU"/>
        </w:rPr>
        <w:t>а о ее</w:t>
      </w:r>
      <w:proofErr w:type="gramEnd"/>
      <w:r w:rsidRPr="00557597">
        <w:rPr>
          <w:rFonts w:ascii="Arial" w:eastAsia="Times New Roman" w:hAnsi="Arial" w:cs="Arial"/>
          <w:color w:val="242B2D"/>
          <w:sz w:val="24"/>
          <w:szCs w:val="24"/>
          <w:lang w:eastAsia="ru-RU"/>
        </w:rPr>
        <w:t> исполнении;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рассмотрение и утверждение отчетов о деятельности органов ТОС (Совета ТОС, иных органов);</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7) принятие решений о создании ТОС других юридических лиц, об участии ТОС в других юридических лицах, о создании филиалов и об открытии представительств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8) принятие решений о реорганизации и ликвидации ТОС, о назначении ликвидационной комиссии (ликвидатора) и об утверждении ликвидационного баланса;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9) избрание контрольно-ревизионной комиссии ТОС и назначение аудиторской организации или индивидуального аудитора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10 определение принципов образования и использования имущества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lastRenderedPageBreak/>
        <w:t>1.5. Собрание по выборам органа ТОС может созываться на территории ТОС с численностью проживающих и зарегистрированных по месту жительства граждан, как правило, не превышающей 100 человек. По решению инициативной группы и при наличии возможности собрание может созываться с численностью проживающих и зарегистрированных по месту жительства граждан, превышающей 100 человек.</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1.6. При проведении собрания граждан ведется реестр участников собрания с указанием фамилии, имени, отчества, года рождения (для лиц в возрасте шестнадцати лет — также число и месяц рождения), адреса регистрации по месту жительства, указанного в паспорте гражданина, и проставлением собственноручно подписи.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1.7</w:t>
      </w:r>
      <w:proofErr w:type="gramStart"/>
      <w:r w:rsidRPr="00557597">
        <w:rPr>
          <w:rFonts w:ascii="Arial" w:eastAsia="Times New Roman" w:hAnsi="Arial" w:cs="Arial"/>
          <w:color w:val="242B2D"/>
          <w:sz w:val="24"/>
          <w:szCs w:val="24"/>
          <w:lang w:eastAsia="ru-RU"/>
        </w:rPr>
        <w:t> В</w:t>
      </w:r>
      <w:proofErr w:type="gramEnd"/>
      <w:r w:rsidRPr="00557597">
        <w:rPr>
          <w:rFonts w:ascii="Arial" w:eastAsia="Times New Roman" w:hAnsi="Arial" w:cs="Arial"/>
          <w:color w:val="242B2D"/>
          <w:sz w:val="24"/>
          <w:szCs w:val="24"/>
          <w:lang w:eastAsia="ru-RU"/>
        </w:rPr>
        <w:t xml:space="preserve"> случае если на территории ТОС проживает и зарегистрировано более 100 граждан или созвать собрание не представляется возможным, инициатором проведения выборов органов ТОС проводится конференция (собрание делегатов).</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1.8. Норма представительства по выборам делегатов на конференцию граждан (собрание делегатов) при количестве проживающих на территории создаваемого ТОС составляет:</w:t>
      </w:r>
    </w:p>
    <w:p w:rsidR="00DA7C86" w:rsidRPr="001D1541" w:rsidRDefault="00DA7C86" w:rsidP="00557597">
      <w:pPr>
        <w:spacing w:before="225" w:after="225" w:line="240" w:lineRule="auto"/>
        <w:jc w:val="both"/>
        <w:rPr>
          <w:rFonts w:ascii="Arial" w:eastAsia="Times New Roman" w:hAnsi="Arial" w:cs="Arial"/>
          <w:color w:val="242B2D"/>
          <w:sz w:val="24"/>
          <w:szCs w:val="24"/>
          <w:lang w:eastAsia="ru-RU"/>
        </w:rPr>
      </w:pPr>
      <w:r w:rsidRPr="001D1541">
        <w:rPr>
          <w:rFonts w:ascii="Arial" w:eastAsia="Times New Roman" w:hAnsi="Arial" w:cs="Arial"/>
          <w:color w:val="242B2D"/>
          <w:sz w:val="24"/>
          <w:szCs w:val="24"/>
          <w:lang w:eastAsia="ru-RU"/>
        </w:rPr>
        <w:t xml:space="preserve"> от 100 до 300 человек — 5</w:t>
      </w:r>
      <w:r w:rsidR="00557597" w:rsidRPr="00557597">
        <w:rPr>
          <w:rFonts w:ascii="Arial" w:eastAsia="Times New Roman" w:hAnsi="Arial" w:cs="Arial"/>
          <w:color w:val="242B2D"/>
          <w:sz w:val="24"/>
          <w:szCs w:val="24"/>
          <w:lang w:eastAsia="ru-RU"/>
        </w:rPr>
        <w:t> делегат</w:t>
      </w:r>
      <w:r w:rsidRPr="001D1541">
        <w:rPr>
          <w:rFonts w:ascii="Arial" w:eastAsia="Times New Roman" w:hAnsi="Arial" w:cs="Arial"/>
          <w:color w:val="242B2D"/>
          <w:sz w:val="24"/>
          <w:szCs w:val="24"/>
          <w:lang w:eastAsia="ru-RU"/>
        </w:rPr>
        <w:t>ов от 60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Инициативная группа вправе организовывать проведение заочного собрания об определении границ территории, на которой предполагается осуществление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1.9. Выборы делегатов на конференцию могут проводиться в следующих формах:</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на собраниях жителей в порядке, установленном для проведения собраний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в форме сбора подписей подписными листами.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1.10. Решения общего собрания (конференции) принимаются большинством голосов присутствующих граждан — членов ТОС (либо 2/3 голосов делегатов, присутствующих на конференции), по вопросам исключительной компетенции общего собрания (конференции) решение принимается единогласно или квалифицированным большинством голосов, оформляются протоколом, подлежат доведению до всех членов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1.11. Решения собраний (конференций) граждан, принимаемые в пределах действующего законодательства и своих полномочий, для органов власти и граждан, проживающих на территории ТОС, носят рекомендательный характер.</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Решения собраний (конференций) граждан для органа ТОС (Совета ТОС, иных органов) носят обязательный характер.</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Решения, принимаемые на собраниях (конференциях) граждан, затрагивающие имущественные и иные права граждан, объединений собственников жилья и других организаций, носят рекомендательный характер.</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lastRenderedPageBreak/>
        <w:t>2. Для организации деятельности и непосредственной реализации функций ТОС действует Совет ТОС — постоянно действующий, руководящий орган, осуществляющий организационно-распорядительные функции по реализации инициатив граждан — членов ТОС, реализации решений общих собраний (конференций), а также участию граждан в решении вопросов местного значения.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2.1. Совет ТОС подконтролен и подотчетен собранию (конференции)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2.2 Совет ТОС </w:t>
      </w:r>
      <w:proofErr w:type="gramStart"/>
      <w:r w:rsidRPr="00557597">
        <w:rPr>
          <w:rFonts w:ascii="Arial" w:eastAsia="Times New Roman" w:hAnsi="Arial" w:cs="Arial"/>
          <w:color w:val="242B2D"/>
          <w:sz w:val="24"/>
          <w:szCs w:val="24"/>
          <w:lang w:eastAsia="ru-RU"/>
        </w:rPr>
        <w:t>отчитывается о</w:t>
      </w:r>
      <w:proofErr w:type="gramEnd"/>
      <w:r w:rsidRPr="00557597">
        <w:rPr>
          <w:rFonts w:ascii="Arial" w:eastAsia="Times New Roman" w:hAnsi="Arial" w:cs="Arial"/>
          <w:color w:val="242B2D"/>
          <w:sz w:val="24"/>
          <w:szCs w:val="24"/>
          <w:lang w:eastAsia="ru-RU"/>
        </w:rPr>
        <w:t> своей деятельности не реже одного раза в год на собрании (конференции) граждан.</w:t>
      </w:r>
    </w:p>
    <w:p w:rsidR="00557597" w:rsidRPr="00557597" w:rsidRDefault="00DA7C86" w:rsidP="00557597">
      <w:pPr>
        <w:spacing w:before="225" w:after="225" w:line="240" w:lineRule="auto"/>
        <w:jc w:val="both"/>
        <w:rPr>
          <w:rFonts w:ascii="Arial" w:eastAsia="Times New Roman" w:hAnsi="Arial" w:cs="Arial"/>
          <w:color w:val="242B2D"/>
          <w:sz w:val="24"/>
          <w:szCs w:val="24"/>
          <w:lang w:eastAsia="ru-RU"/>
        </w:rPr>
      </w:pPr>
      <w:r w:rsidRPr="001D1541">
        <w:rPr>
          <w:rFonts w:ascii="Arial" w:eastAsia="Times New Roman" w:hAnsi="Arial" w:cs="Arial"/>
          <w:color w:val="242B2D"/>
          <w:sz w:val="24"/>
          <w:szCs w:val="24"/>
          <w:lang w:eastAsia="ru-RU"/>
        </w:rPr>
        <w:t>2.4. Совет ТОС состоит из 5</w:t>
      </w:r>
      <w:r w:rsidR="00557597" w:rsidRPr="00557597">
        <w:rPr>
          <w:rFonts w:ascii="Arial" w:eastAsia="Times New Roman" w:hAnsi="Arial" w:cs="Arial"/>
          <w:color w:val="242B2D"/>
          <w:sz w:val="24"/>
          <w:szCs w:val="24"/>
          <w:lang w:eastAsia="ru-RU"/>
        </w:rPr>
        <w:t xml:space="preserve"> человек, избираемых на собрании (конференции) граждан откры</w:t>
      </w:r>
      <w:r w:rsidRPr="001D1541">
        <w:rPr>
          <w:rFonts w:ascii="Arial" w:eastAsia="Times New Roman" w:hAnsi="Arial" w:cs="Arial"/>
          <w:color w:val="242B2D"/>
          <w:sz w:val="24"/>
          <w:szCs w:val="24"/>
          <w:lang w:eastAsia="ru-RU"/>
        </w:rPr>
        <w:t>тым голосованием сроком на 1 год</w:t>
      </w:r>
      <w:r w:rsidR="00557597" w:rsidRPr="00557597">
        <w:rPr>
          <w:rFonts w:ascii="Arial" w:eastAsia="Times New Roman" w:hAnsi="Arial" w:cs="Arial"/>
          <w:color w:val="242B2D"/>
          <w:sz w:val="24"/>
          <w:szCs w:val="24"/>
          <w:lang w:eastAsia="ru-RU"/>
        </w:rPr>
        <w:t>.</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2.4. Членом Совета ТОС может быть избран гражданин, достигший шестнадцатилетнего возраста, проживающий на территории ТОС и выдвинувший свою кандидатуру в Совет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2.5. Полномочия члена Совета ТОС прекращаются досрочно в случае:</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смерти;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отставки по собственному желанию;</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признания судом недееспособным или ограниченно дееспособным;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признания судом безвестно отсутствующим или объявления умершим;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вступления в отношении его в законную силу обвинительного приговора суда;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выезда за пределы территории ТОС на постоянное место жительства;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7) отзыва собранием (конференцией)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8) досрочного прекращения полномочий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9) призыва на военную службу или направления на заменяющую ее альтернативную гражданскую службу;</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10) в иных случаях, установленных законодательством.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2.6. В случае досрочного прекращения полномочий члена Совета ТОС на собрании (конференции) проводятся выборы нового члена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2.7. Заседания Совета ТОС проводятся по мере необходимост</w:t>
      </w:r>
      <w:r w:rsidR="00DA7C86" w:rsidRPr="001D1541">
        <w:rPr>
          <w:rFonts w:ascii="Arial" w:eastAsia="Times New Roman" w:hAnsi="Arial" w:cs="Arial"/>
          <w:color w:val="242B2D"/>
          <w:sz w:val="24"/>
          <w:szCs w:val="24"/>
          <w:lang w:eastAsia="ru-RU"/>
        </w:rPr>
        <w:t>и, но не реже одного раза в год</w:t>
      </w:r>
      <w:r w:rsidRPr="00557597">
        <w:rPr>
          <w:rFonts w:ascii="Arial" w:eastAsia="Times New Roman" w:hAnsi="Arial" w:cs="Arial"/>
          <w:color w:val="242B2D"/>
          <w:sz w:val="24"/>
          <w:szCs w:val="24"/>
          <w:lang w:eastAsia="ru-RU"/>
        </w:rPr>
        <w:t xml:space="preserve"> в соответствии с утвержденным планом работы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Созыв внеочередного заседания Совета ТОС осуществляет его председатель.</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Повестка дня заседания утверждается председателем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Заседания Совета ТОС ведет председатель Совета ТОС или по его поручению — один из заместителей председателя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Заседание Совета ТОС считается правомочным, если на нем присутствует более половины его членов.</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lastRenderedPageBreak/>
        <w:t>2.8. Совет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представляет интересы населения, проживающего на соответствующей территории, в отношениях с органами государственной власти, органами местного самоуправления, организациями независимо от их форм собственности и гражданами по вопросам функционирования и развития ТОС в целом, соблюдения прав граждан — членов ТОС, органов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обеспечивает исполнение решений, принятых на собраниях (конференциях)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осуществляет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ТОС и органами местного самоуправления с использованием средств местного бюджета;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вносит в органы местного самоуправления проекты муниципальных правовых актов;</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осуществляет взаимодействие с органами местного самоуправления на основе заключаемых между ними договоров и соглашений;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разрабатывает программы своей деятельности по социально-экономическому развитию соответствующей территории с последующим их утверждением на общем собрании (конференции)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7) участвует в рассмотрении вопросов, затрагивающих интересы населения данной территории;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8) осуществляет иные функции, предусмотренные законодательством, Уставом муниципального образования.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2.9. Деятельность Совета ТОС прекращается по истечении срока полномочий либо досрочно по решению собрания (конференции) жителей соответствующей территории. Также полномочия Совета ТОС прекращаются досрочно в случае принятия решения о самороспуске, при этом решение о самороспуске принимается не менее 2/3 голосов от числа членов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В случае досрочного прекращения полномочий Совета ТОС созывается собрание (конференция) граждан, на котором избирается новый состав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2.10. Решения Совета ТОС принимаются большинством голосов от общего числа присутствующих на заседании его членов путем открытого голосования. При равенстве голосов решающее значение имеет голос председателя Совета ТОС. На заседании Совета ТОС ведется протокол заседания, подписываемый председательствующим на заседании и секретарем. Решения Совета ТОС оформляются выписками из протокола заседания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Единственным исполнительным органом является председатель Совета ТОС, который избирается собранием членов ТОС. Срок действия полномочий председателя Совета ТОС истекает в момент окончания срока полномочий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lastRenderedPageBreak/>
        <w:t>3.1. Полномочия председателя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осуществляет общее руководство деятельностью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участвует в работе созданных органами местного самоуправления совещательных, консультативных и экспертных формирований (советов, комитетов, рабочих групп и т.п.) в целях проведения согласованной политики развития местного самоуправления и ТОС на соответствующей территории;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созывает заседания Совета ТОС, доводит до сведения членов Совета ТОС и населения время и место их проведения, а также проект повестки дня;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осуществляет руководство подготовкой заседаний Совета ТОС и вопросов, выносимых на рассмотрение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ведет заседание Совета ТОС в соответствии с установленным на заседании регламентом;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докладывает Совету ТОС о положении дел на подведомственной территории;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7) подписывает решения, протоколы заседаний Совета ТОС совместно с секретарем заседаний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8) организует и контролирует выполнение решений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9) организует прием граждан, рассмотрение их обращений, заявлений и жалоб, принятие по ним решений;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10) по согласованию с Советом ТОС заключает договоры от имени ТОС, утверждает смету расходов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11) является распорядителем финансов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3.2. Председатель Совета ТОС подотчетен собранию (конференции) граждан и Совету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3.3. В случае самоустранения председателя Совета ТОС от работы исполнение обязанностей председателя Совета ТОС по решению Совета ТОС возлагается на его заместителя или одного из членов Совета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3.4. Полномочия председателя Совет ТОС досрочно прекращаются в случаях:</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подачи и удовлетворения личного заявления о прекращении полномочий;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смерти;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решения общего собрания (конференции) граждан — членов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вступления в силу обвинительного приговора суда в отношении председателя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по иным основаниям, предусмотренным действующим законодательством и настоящим уставом.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3.5. Выборы председателя Совета ТОС</w:t>
      </w:r>
      <w:r w:rsidR="00DA7C86" w:rsidRPr="001D1541">
        <w:rPr>
          <w:rFonts w:ascii="Arial" w:eastAsia="Times New Roman" w:hAnsi="Arial" w:cs="Arial"/>
          <w:color w:val="242B2D"/>
          <w:sz w:val="24"/>
          <w:szCs w:val="24"/>
          <w:lang w:eastAsia="ru-RU"/>
        </w:rPr>
        <w:t xml:space="preserve"> производятся не позднее 10 дней</w:t>
      </w:r>
      <w:r w:rsidRPr="00557597">
        <w:rPr>
          <w:rFonts w:ascii="Arial" w:eastAsia="Times New Roman" w:hAnsi="Arial" w:cs="Arial"/>
          <w:color w:val="242B2D"/>
          <w:sz w:val="24"/>
          <w:szCs w:val="24"/>
          <w:lang w:eastAsia="ru-RU"/>
        </w:rPr>
        <w:t xml:space="preserve"> со дня прекращения полномочий.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lastRenderedPageBreak/>
        <w:t>3.6. Для ведения текущей работы из числа членов Совета ТОС на его первом заседании избирается заместитель председателя Совета ТОС, который выполняет поручения председателя Совета ТОС, а в случае отсутствия председателя Совета ТОС (болезнь, отпуск, командировка) или невозможности выполнения им своих обязанностей — осуществляет его функции.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Собрание (конференция) граждан открытым голосованием избирает контрольно-ревизионную комиссию ТОС. Количественный состав определяется собранием (конференцией)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4.1. Контрольно-ревизионная комиссия ТОС создается для контроля и проверки финанс</w:t>
      </w:r>
      <w:r w:rsidR="00DA7C86" w:rsidRPr="001D1541">
        <w:rPr>
          <w:rFonts w:ascii="Arial" w:eastAsia="Times New Roman" w:hAnsi="Arial" w:cs="Arial"/>
          <w:color w:val="242B2D"/>
          <w:sz w:val="24"/>
          <w:szCs w:val="24"/>
          <w:lang w:eastAsia="ru-RU"/>
        </w:rPr>
        <w:t>овой деятельности сроком на 1 год</w:t>
      </w:r>
      <w:r w:rsidRPr="00557597">
        <w:rPr>
          <w:rFonts w:ascii="Arial" w:eastAsia="Times New Roman" w:hAnsi="Arial" w:cs="Arial"/>
          <w:color w:val="242B2D"/>
          <w:sz w:val="24"/>
          <w:szCs w:val="24"/>
          <w:lang w:eastAsia="ru-RU"/>
        </w:rPr>
        <w:t>.</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4.2. Контрольно-ревизионная комиссия ТОС подотчетна только собранию (конференции)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4.3. Члены контрольно-ревизионной комиссии ТОС вправе требовать от должностных лиц ТОС представления всех необходимых документов или личных объяснений.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4.4. Члены контрольно-ревизионной комиссии ТОС не могут являться членами Совета ТОС, уполномоченными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4.5. Ревизия финансово-хозяйственной деятельности ТОС провод</w:t>
      </w:r>
      <w:r w:rsidR="00DA7C86" w:rsidRPr="001D1541">
        <w:rPr>
          <w:rFonts w:ascii="Arial" w:eastAsia="Times New Roman" w:hAnsi="Arial" w:cs="Arial"/>
          <w:color w:val="242B2D"/>
          <w:sz w:val="24"/>
          <w:szCs w:val="24"/>
          <w:lang w:eastAsia="ru-RU"/>
        </w:rPr>
        <w:t>ится не реже одного раза в год</w:t>
      </w:r>
      <w:r w:rsidRPr="00557597">
        <w:rPr>
          <w:rFonts w:ascii="Arial" w:eastAsia="Times New Roman" w:hAnsi="Arial" w:cs="Arial"/>
          <w:color w:val="242B2D"/>
          <w:sz w:val="24"/>
          <w:szCs w:val="24"/>
          <w:lang w:eastAsia="ru-RU"/>
        </w:rPr>
        <w:t>, результаты проверок и отчетов контрольно-ревизионной комиссии ТОС доводятся до членов ТОС и утверждаются на общем собрании (конференции)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4.6. Вопрос о переизбрании (прекращении) деятельности контрольно-ревизионной комиссии ТОС выносится на собрание (конференцию) граждан и принимается большинством голосов присутствующих открытым голосованием.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4.7. Для проверки финансово-хозяйственной деятельности ТОС, совета комиссией могут привлекаться независимые эксперты и аудиторы.</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4.8. Совет ТОС, его председатель, контрольно-ревизионная комиссия несут ответственность за соблюдение настоящего устава, исполнение заключенных договоров и соглашений, взятых на себя обязательств и полномочий.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Основания и виды ответственности определяются действующим законодательством.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w:t>
      </w:r>
    </w:p>
    <w:p w:rsidR="00557597" w:rsidRPr="00557597" w:rsidRDefault="00557597" w:rsidP="00DA7C86">
      <w:pPr>
        <w:spacing w:before="225" w:after="225" w:line="240" w:lineRule="auto"/>
        <w:jc w:val="center"/>
        <w:rPr>
          <w:rFonts w:ascii="Arial" w:eastAsia="Times New Roman" w:hAnsi="Arial" w:cs="Arial"/>
          <w:b/>
          <w:color w:val="242B2D"/>
          <w:sz w:val="24"/>
          <w:szCs w:val="24"/>
          <w:lang w:eastAsia="ru-RU"/>
        </w:rPr>
      </w:pPr>
      <w:r w:rsidRPr="00557597">
        <w:rPr>
          <w:rFonts w:ascii="Arial" w:eastAsia="Times New Roman" w:hAnsi="Arial" w:cs="Arial"/>
          <w:b/>
          <w:color w:val="242B2D"/>
          <w:sz w:val="24"/>
          <w:szCs w:val="24"/>
          <w:lang w:eastAsia="ru-RU"/>
        </w:rPr>
        <w:t>5. Порядок избрания делегатов конференции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Для избрания делегатов конференции граждан в целях учреждения ТОС инициативная группа организует и проводит собрания граждан, проживающих на территории муниципального образования, в границах которой учреждается ТОС. В собрании вправе принимать участие граждане, достигшие шестнадцатилетнего возраста на день проведения собрания.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lastRenderedPageBreak/>
        <w:t>2. На каждом собрании по избранию делегатов конференции граждан в целях учреждения ТОС секретарь собрания ведет протокол, в котором указываются: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дата, время и место проведения регистрации участников собрания;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дата, время и место проведения собрания;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фамилия, имя и отчество председателя и секретаря собрания;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общее количество граждан, принявших участие в собрании;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повестка дня собрания;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результаты голосования по вопросам повестки дня собрания;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7) принятые на собрании решения.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Протокол подписывается председателем и секретарем собрания.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К протоколу собрания прилагается список граждан, проживающих в границах территории, на которой учреждается ТОС, принявших участие в собрании по избранию делегатов конференции граждан, </w:t>
      </w:r>
      <w:proofErr w:type="gramStart"/>
      <w:r w:rsidRPr="00557597">
        <w:rPr>
          <w:rFonts w:ascii="Arial" w:eastAsia="Times New Roman" w:hAnsi="Arial" w:cs="Arial"/>
          <w:color w:val="242B2D"/>
          <w:sz w:val="24"/>
          <w:szCs w:val="24"/>
          <w:lang w:eastAsia="ru-RU"/>
        </w:rPr>
        <w:t>в</w:t>
      </w:r>
      <w:proofErr w:type="gramEnd"/>
      <w:r w:rsidRPr="00557597">
        <w:rPr>
          <w:rFonts w:ascii="Arial" w:eastAsia="Times New Roman" w:hAnsi="Arial" w:cs="Arial"/>
          <w:color w:val="242B2D"/>
          <w:sz w:val="24"/>
          <w:szCs w:val="24"/>
          <w:lang w:eastAsia="ru-RU"/>
        </w:rPr>
        <w:t> котором указываются: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дата, время и место проведения собрания;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фамилия, имя и отчество участников собрания;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адрес места жительства, указанный в паспорте или документе, заменяющем паспорт гражданина;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серия и номер паспорта или документа, заменяющего паспорт гражданина;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дата внесения подписи;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подпись гражданина.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Указанный список граждан заверяется подписями председателя и секретаря собрания.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К протоколу собрания прилагается также адресное описание границ учреждаемого ТОС с указанием улиц (переулков), номеров домов, номеров подъездов и (или) план-схема с указанием границ территории, на которой создается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В случае избрания делегата конференции граждан указанные протокол и список передаются через избранного делегата в инициативную группу.</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Инициативная группа в целях учреждения ТОС вправе обратиться в органы местного самоуправления с просьбой о содействии в проведении собрания, конференции граждан, предоставлении помещений для проведения собрания, конференции граждан, информировании населения о времени и месте проведения указанных действий.</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5. Расходы по проведению собраний по избранию делегатов конференции граждан, проведению собрания, конференции граждан в целях учреждения ТОС, </w:t>
      </w:r>
      <w:r w:rsidRPr="00557597">
        <w:rPr>
          <w:rFonts w:ascii="Arial" w:eastAsia="Times New Roman" w:hAnsi="Arial" w:cs="Arial"/>
          <w:color w:val="242B2D"/>
          <w:sz w:val="24"/>
          <w:szCs w:val="24"/>
          <w:lang w:eastAsia="ru-RU"/>
        </w:rPr>
        <w:lastRenderedPageBreak/>
        <w:t>изготовлению и рассылке документов, регистрации устава ТОС несут члены инициативной группы.</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w:t>
      </w:r>
    </w:p>
    <w:p w:rsidR="00557597" w:rsidRPr="00557597" w:rsidRDefault="00557597" w:rsidP="00DA7C86">
      <w:pPr>
        <w:spacing w:before="225" w:after="225" w:line="240" w:lineRule="auto"/>
        <w:jc w:val="center"/>
        <w:rPr>
          <w:rFonts w:ascii="Arial" w:eastAsia="Times New Roman" w:hAnsi="Arial" w:cs="Arial"/>
          <w:b/>
          <w:color w:val="242B2D"/>
          <w:sz w:val="24"/>
          <w:szCs w:val="24"/>
          <w:lang w:eastAsia="ru-RU"/>
        </w:rPr>
      </w:pPr>
      <w:r w:rsidRPr="00557597">
        <w:rPr>
          <w:rFonts w:ascii="Arial" w:eastAsia="Times New Roman" w:hAnsi="Arial" w:cs="Arial"/>
          <w:b/>
          <w:color w:val="242B2D"/>
          <w:sz w:val="24"/>
          <w:szCs w:val="24"/>
          <w:lang w:eastAsia="ru-RU"/>
        </w:rPr>
        <w:t>6. Избрание органов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Органы ТОС избираются на собрании или конференции граждан, проживающих на соответствующей территории.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Выборы в органы ТОС назначаются инициативной группой граждан, проживающих на соответствующих территориях, в следующих случаях:</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при формировании органов ТОС на соответствующей территории впервые;</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по истечении срока полномочий ранее выбранных органов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досрочного прекращения полномочий ранее выбранных органов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3. В случае формирования органов ТОС на соответствующей территории впервые выборы в органы ТОС должны </w:t>
      </w:r>
      <w:r w:rsidR="001D1541" w:rsidRPr="001D1541">
        <w:rPr>
          <w:rFonts w:ascii="Arial" w:eastAsia="Times New Roman" w:hAnsi="Arial" w:cs="Arial"/>
          <w:color w:val="242B2D"/>
          <w:sz w:val="24"/>
          <w:szCs w:val="24"/>
          <w:lang w:eastAsia="ru-RU"/>
        </w:rPr>
        <w:t>быть назначены не позднее 3-х дней</w:t>
      </w:r>
      <w:r w:rsidRPr="00557597">
        <w:rPr>
          <w:rFonts w:ascii="Arial" w:eastAsia="Times New Roman" w:hAnsi="Arial" w:cs="Arial"/>
          <w:color w:val="242B2D"/>
          <w:sz w:val="24"/>
          <w:szCs w:val="24"/>
          <w:lang w:eastAsia="ru-RU"/>
        </w:rPr>
        <w:t xml:space="preserve"> со дня вступления в силу решения Думы об установлении границ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В случае истечения срока полномочий ранее выбранных органов ТОС выборы н</w:t>
      </w:r>
      <w:r w:rsidR="001D1541" w:rsidRPr="001D1541">
        <w:rPr>
          <w:rFonts w:ascii="Arial" w:eastAsia="Times New Roman" w:hAnsi="Arial" w:cs="Arial"/>
          <w:color w:val="242B2D"/>
          <w:sz w:val="24"/>
          <w:szCs w:val="24"/>
          <w:lang w:eastAsia="ru-RU"/>
        </w:rPr>
        <w:t>азначаются не ранее чем за 5 дней и не </w:t>
      </w:r>
      <w:proofErr w:type="gramStart"/>
      <w:r w:rsidR="001D1541" w:rsidRPr="001D1541">
        <w:rPr>
          <w:rFonts w:ascii="Arial" w:eastAsia="Times New Roman" w:hAnsi="Arial" w:cs="Arial"/>
          <w:color w:val="242B2D"/>
          <w:sz w:val="24"/>
          <w:szCs w:val="24"/>
          <w:lang w:eastAsia="ru-RU"/>
        </w:rPr>
        <w:t>позднее</w:t>
      </w:r>
      <w:proofErr w:type="gramEnd"/>
      <w:r w:rsidR="001D1541" w:rsidRPr="001D1541">
        <w:rPr>
          <w:rFonts w:ascii="Arial" w:eastAsia="Times New Roman" w:hAnsi="Arial" w:cs="Arial"/>
          <w:color w:val="242B2D"/>
          <w:sz w:val="24"/>
          <w:szCs w:val="24"/>
          <w:lang w:eastAsia="ru-RU"/>
        </w:rPr>
        <w:t xml:space="preserve"> чем за 15 </w:t>
      </w:r>
      <w:r w:rsidRPr="00557597">
        <w:rPr>
          <w:rFonts w:ascii="Arial" w:eastAsia="Times New Roman" w:hAnsi="Arial" w:cs="Arial"/>
          <w:color w:val="242B2D"/>
          <w:sz w:val="24"/>
          <w:szCs w:val="24"/>
          <w:lang w:eastAsia="ru-RU"/>
        </w:rPr>
        <w:t xml:space="preserve"> до истечения срока полномочий органов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5. В случае досрочного прекращения полномочий органов ТОС выбор</w:t>
      </w:r>
      <w:r w:rsidR="001D1541" w:rsidRPr="001D1541">
        <w:rPr>
          <w:rFonts w:ascii="Arial" w:eastAsia="Times New Roman" w:hAnsi="Arial" w:cs="Arial"/>
          <w:color w:val="242B2D"/>
          <w:sz w:val="24"/>
          <w:szCs w:val="24"/>
          <w:lang w:eastAsia="ru-RU"/>
        </w:rPr>
        <w:t>ы назначаются не позднее 5 дней</w:t>
      </w:r>
      <w:r w:rsidRPr="00557597">
        <w:rPr>
          <w:rFonts w:ascii="Arial" w:eastAsia="Times New Roman" w:hAnsi="Arial" w:cs="Arial"/>
          <w:color w:val="242B2D"/>
          <w:sz w:val="24"/>
          <w:szCs w:val="24"/>
          <w:lang w:eastAsia="ru-RU"/>
        </w:rPr>
        <w:t xml:space="preserve"> со дня досрочного прекращения полномочий органов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Выборы должны быть провед</w:t>
      </w:r>
      <w:r w:rsidR="001D1541" w:rsidRPr="001D1541">
        <w:rPr>
          <w:rFonts w:ascii="Arial" w:eastAsia="Times New Roman" w:hAnsi="Arial" w:cs="Arial"/>
          <w:color w:val="242B2D"/>
          <w:sz w:val="24"/>
          <w:szCs w:val="24"/>
          <w:lang w:eastAsia="ru-RU"/>
        </w:rPr>
        <w:t>ены не позднее чем через 15 дней</w:t>
      </w:r>
      <w:r w:rsidRPr="00557597">
        <w:rPr>
          <w:rFonts w:ascii="Arial" w:eastAsia="Times New Roman" w:hAnsi="Arial" w:cs="Arial"/>
          <w:color w:val="242B2D"/>
          <w:sz w:val="24"/>
          <w:szCs w:val="24"/>
          <w:lang w:eastAsia="ru-RU"/>
        </w:rPr>
        <w:t xml:space="preserve"> со дня их назначения.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7. Информирование жителей о дате, времени и месте проведения выборов осуществляется инициативной группой жителей, проживающих на соответствующей территории, или ранее избранным орга</w:t>
      </w:r>
      <w:r w:rsidR="001D1541" w:rsidRPr="001D1541">
        <w:rPr>
          <w:rFonts w:ascii="Arial" w:eastAsia="Times New Roman" w:hAnsi="Arial" w:cs="Arial"/>
          <w:color w:val="242B2D"/>
          <w:sz w:val="24"/>
          <w:szCs w:val="24"/>
          <w:lang w:eastAsia="ru-RU"/>
        </w:rPr>
        <w:t>ном ТОС не </w:t>
      </w:r>
      <w:proofErr w:type="gramStart"/>
      <w:r w:rsidR="001D1541" w:rsidRPr="001D1541">
        <w:rPr>
          <w:rFonts w:ascii="Arial" w:eastAsia="Times New Roman" w:hAnsi="Arial" w:cs="Arial"/>
          <w:color w:val="242B2D"/>
          <w:sz w:val="24"/>
          <w:szCs w:val="24"/>
          <w:lang w:eastAsia="ru-RU"/>
        </w:rPr>
        <w:t>позднее</w:t>
      </w:r>
      <w:proofErr w:type="gramEnd"/>
      <w:r w:rsidR="001D1541" w:rsidRPr="001D1541">
        <w:rPr>
          <w:rFonts w:ascii="Arial" w:eastAsia="Times New Roman" w:hAnsi="Arial" w:cs="Arial"/>
          <w:color w:val="242B2D"/>
          <w:sz w:val="24"/>
          <w:szCs w:val="24"/>
          <w:lang w:eastAsia="ru-RU"/>
        </w:rPr>
        <w:t xml:space="preserve"> чем за 15 дней</w:t>
      </w:r>
      <w:r w:rsidRPr="00557597">
        <w:rPr>
          <w:rFonts w:ascii="Arial" w:eastAsia="Times New Roman" w:hAnsi="Arial" w:cs="Arial"/>
          <w:color w:val="242B2D"/>
          <w:sz w:val="24"/>
          <w:szCs w:val="24"/>
          <w:lang w:eastAsia="ru-RU"/>
        </w:rPr>
        <w:t xml:space="preserve"> до дня выборов. Данная информация также представляется в администрацию муниципального образо</w:t>
      </w:r>
      <w:r w:rsidR="001D1541" w:rsidRPr="001D1541">
        <w:rPr>
          <w:rFonts w:ascii="Arial" w:eastAsia="Times New Roman" w:hAnsi="Arial" w:cs="Arial"/>
          <w:color w:val="242B2D"/>
          <w:sz w:val="24"/>
          <w:szCs w:val="24"/>
          <w:lang w:eastAsia="ru-RU"/>
        </w:rPr>
        <w:t xml:space="preserve">вания не позднее, чем за 15 дней </w:t>
      </w:r>
      <w:r w:rsidRPr="00557597">
        <w:rPr>
          <w:rFonts w:ascii="Arial" w:eastAsia="Times New Roman" w:hAnsi="Arial" w:cs="Arial"/>
          <w:color w:val="242B2D"/>
          <w:sz w:val="24"/>
          <w:szCs w:val="24"/>
          <w:lang w:eastAsia="ru-RU"/>
        </w:rPr>
        <w:t>до дня проведения выборов.</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8. Численный состав органа ТОС определяется жителями соответствующей территории самостоятельно на собрании или конференции, но не может бы</w:t>
      </w:r>
      <w:r w:rsidR="001D1541" w:rsidRPr="001D1541">
        <w:rPr>
          <w:rFonts w:ascii="Arial" w:eastAsia="Times New Roman" w:hAnsi="Arial" w:cs="Arial"/>
          <w:color w:val="242B2D"/>
          <w:sz w:val="24"/>
          <w:szCs w:val="24"/>
          <w:lang w:eastAsia="ru-RU"/>
        </w:rPr>
        <w:t xml:space="preserve">ть менее </w:t>
      </w:r>
      <w:r w:rsidRPr="00557597">
        <w:rPr>
          <w:rFonts w:ascii="Arial" w:eastAsia="Times New Roman" w:hAnsi="Arial" w:cs="Arial"/>
          <w:color w:val="242B2D"/>
          <w:sz w:val="24"/>
          <w:szCs w:val="24"/>
          <w:lang w:eastAsia="ru-RU"/>
        </w:rPr>
        <w:t xml:space="preserve"> человек.</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9. Правом избирать в состав органа ТОС обладают граждане, проживающие и зарегистрированные по месту жительства на соответствующей территории и достигшие ко дню выборов шестнадцатилетнего возраста.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10. Не имеют права избирать и быть избранными граждане, признанные судом недееспособными, или граждане, содержащиеся в местах лишения свободы по решению суда.</w:t>
      </w:r>
    </w:p>
    <w:p w:rsidR="00557597" w:rsidRPr="00557597" w:rsidRDefault="00557597" w:rsidP="00557597">
      <w:pPr>
        <w:spacing w:before="225" w:after="225" w:line="240" w:lineRule="auto"/>
        <w:jc w:val="both"/>
        <w:rPr>
          <w:rFonts w:ascii="Arial" w:eastAsia="Times New Roman" w:hAnsi="Arial" w:cs="Arial"/>
          <w:b/>
          <w:color w:val="242B2D"/>
          <w:sz w:val="24"/>
          <w:szCs w:val="24"/>
          <w:lang w:eastAsia="ru-RU"/>
        </w:rPr>
      </w:pPr>
      <w:r w:rsidRPr="00557597">
        <w:rPr>
          <w:rFonts w:ascii="Arial" w:eastAsia="Times New Roman" w:hAnsi="Arial" w:cs="Arial"/>
          <w:color w:val="242B2D"/>
          <w:sz w:val="24"/>
          <w:szCs w:val="24"/>
          <w:lang w:eastAsia="ru-RU"/>
        </w:rPr>
        <w:t> </w:t>
      </w:r>
    </w:p>
    <w:p w:rsidR="00557597" w:rsidRPr="00557597" w:rsidRDefault="00557597" w:rsidP="001D1541">
      <w:pPr>
        <w:spacing w:before="225" w:after="225" w:line="240" w:lineRule="auto"/>
        <w:jc w:val="center"/>
        <w:rPr>
          <w:rFonts w:ascii="Arial" w:eastAsia="Times New Roman" w:hAnsi="Arial" w:cs="Arial"/>
          <w:b/>
          <w:color w:val="242B2D"/>
          <w:sz w:val="24"/>
          <w:szCs w:val="24"/>
          <w:lang w:eastAsia="ru-RU"/>
        </w:rPr>
      </w:pPr>
      <w:r w:rsidRPr="00557597">
        <w:rPr>
          <w:rFonts w:ascii="Arial" w:eastAsia="Times New Roman" w:hAnsi="Arial" w:cs="Arial"/>
          <w:b/>
          <w:color w:val="242B2D"/>
          <w:sz w:val="24"/>
          <w:szCs w:val="24"/>
          <w:lang w:eastAsia="ru-RU"/>
        </w:rPr>
        <w:lastRenderedPageBreak/>
        <w:t>7. Подписной лист по выборам делегата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По инициативе жителей, от которых выдвигается делегат на конференцию, в соответствии с установленной нормой представительства в подписной лист вносится предлагаемая кандидатура. Жители, поддерживающие эту кандидатуру, подписываются в подписном листе. Если жители выдвигают альтернативную кандидатуру, то заполняется другой подписной лист.</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Житель вправе ставить свою подпись только за одного делегата.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В подписном листе указываются фамилия, имя, отчество, год рождения (для лиц в возрасте шестнадцати лет также число и месяц рождения) и адрес регистрации по месту жительства, указанный в паспорте гражданина, и его собственная подпись.</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Подписной лист заверяется лицом, собравшим подписи.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5. Делегат считается избранным, </w:t>
      </w:r>
      <w:r w:rsidR="001D1541" w:rsidRPr="001D1541">
        <w:rPr>
          <w:rFonts w:ascii="Arial" w:eastAsia="Times New Roman" w:hAnsi="Arial" w:cs="Arial"/>
          <w:color w:val="242B2D"/>
          <w:sz w:val="24"/>
          <w:szCs w:val="24"/>
          <w:lang w:eastAsia="ru-RU"/>
        </w:rPr>
        <w:t xml:space="preserve">если получил поддержку одной трети </w:t>
      </w:r>
      <w:r w:rsidRPr="00557597">
        <w:rPr>
          <w:rFonts w:ascii="Arial" w:eastAsia="Times New Roman" w:hAnsi="Arial" w:cs="Arial"/>
          <w:color w:val="242B2D"/>
          <w:sz w:val="24"/>
          <w:szCs w:val="24"/>
          <w:lang w:eastAsia="ru-RU"/>
        </w:rPr>
        <w:t>жителей от установленной нормы представительства.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Полномочия делегатов, избранных на конференцию граждан ТОС, по решению собрания могут сохраняться в течение всего срока полномочий органа ТОС и прекращаются с момента избрания новых делегатов на конференцию граждан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7. На конференции вправе присутствовать представители органов местного самоуправления и иные граждане.</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8. При проведении выборов на общем собрании, конференции избирается през</w:t>
      </w:r>
      <w:r w:rsidR="001D1541" w:rsidRPr="001D1541">
        <w:rPr>
          <w:rFonts w:ascii="Arial" w:eastAsia="Times New Roman" w:hAnsi="Arial" w:cs="Arial"/>
          <w:color w:val="242B2D"/>
          <w:sz w:val="24"/>
          <w:szCs w:val="24"/>
          <w:lang w:eastAsia="ru-RU"/>
        </w:rPr>
        <w:t>идиум в количестве не менее 3-х</w:t>
      </w:r>
      <w:r w:rsidRPr="00557597">
        <w:rPr>
          <w:rFonts w:ascii="Arial" w:eastAsia="Times New Roman" w:hAnsi="Arial" w:cs="Arial"/>
          <w:color w:val="242B2D"/>
          <w:sz w:val="24"/>
          <w:szCs w:val="24"/>
          <w:lang w:eastAsia="ru-RU"/>
        </w:rPr>
        <w:t xml:space="preserve"> человек, из числа которых избираются председательствующий и секретарь собрания, конференции. Президиум организует голосование по выборам членов органа ТОС.</w:t>
      </w:r>
    </w:p>
    <w:p w:rsidR="00557597" w:rsidRPr="00557597" w:rsidRDefault="00557597" w:rsidP="00557597">
      <w:pPr>
        <w:spacing w:after="0"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9. Правом выдвижения кандидатур обладает каждый гражданин или группа граждан, отвечающих требованиям </w:t>
      </w:r>
      <w:hyperlink r:id="rId7" w:anchor="Par243" w:tooltip="10. Правом избирать в состав органа территориального общественного самоуправления обладают граждане, проживающие и зарегистрированные по месту жительства на соответствующей территории и достигшие ко дню выборов шестнадцатилетнего возраста." w:history="1">
        <w:r w:rsidRPr="001D1541">
          <w:rPr>
            <w:rFonts w:ascii="Arial" w:eastAsia="Times New Roman" w:hAnsi="Arial" w:cs="Arial"/>
            <w:color w:val="205A79"/>
            <w:sz w:val="24"/>
            <w:szCs w:val="24"/>
            <w:u w:val="single"/>
            <w:lang w:eastAsia="ru-RU"/>
          </w:rPr>
          <w:t>части 9 статьи </w:t>
        </w:r>
      </w:hyperlink>
      <w:r w:rsidRPr="00557597">
        <w:rPr>
          <w:rFonts w:ascii="Arial" w:eastAsia="Times New Roman" w:hAnsi="Arial" w:cs="Arial"/>
          <w:color w:val="242B2D"/>
          <w:sz w:val="24"/>
          <w:szCs w:val="24"/>
          <w:lang w:eastAsia="ru-RU"/>
        </w:rPr>
        <w:t>6настоящего устава.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w:t>
      </w:r>
    </w:p>
    <w:p w:rsidR="00557597" w:rsidRPr="00557597" w:rsidRDefault="00557597" w:rsidP="001D1541">
      <w:pPr>
        <w:spacing w:before="225" w:after="225" w:line="240" w:lineRule="auto"/>
        <w:jc w:val="center"/>
        <w:rPr>
          <w:rFonts w:ascii="Arial" w:eastAsia="Times New Roman" w:hAnsi="Arial" w:cs="Arial"/>
          <w:b/>
          <w:color w:val="242B2D"/>
          <w:sz w:val="24"/>
          <w:szCs w:val="24"/>
          <w:lang w:eastAsia="ru-RU"/>
        </w:rPr>
      </w:pPr>
      <w:r w:rsidRPr="00557597">
        <w:rPr>
          <w:rFonts w:ascii="Arial" w:eastAsia="Times New Roman" w:hAnsi="Arial" w:cs="Arial"/>
          <w:b/>
          <w:color w:val="242B2D"/>
          <w:sz w:val="24"/>
          <w:szCs w:val="24"/>
          <w:lang w:eastAsia="ru-RU"/>
        </w:rPr>
        <w:t>8. Голосование по выборам в орган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Голосование по выборам в орган ТОС может быть открытым или тайным. Решение о способе голосования принимается общим собранием, конференцией, большинством голосов от числа присутствующих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Каждый присутствующий на собрании (конференции) гражданин обладает при принятии решения одним голосом, который он может подать «за» принятие соответствующего решения, «против» принятия соответствующего решения или воздержаться от голосования.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При проведении открытого голосования после выдвижения и обсуждения кандидатур председательствующий ставит на голосование каждую кандидатуру. Подсчет голосов производится президиумом.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4. При проведении тайного голосования по обсуждаемым кандидатурам большинством голосов от числа присутствующих на собрании, конференции </w:t>
      </w:r>
      <w:r w:rsidRPr="00557597">
        <w:rPr>
          <w:rFonts w:ascii="Arial" w:eastAsia="Times New Roman" w:hAnsi="Arial" w:cs="Arial"/>
          <w:color w:val="242B2D"/>
          <w:sz w:val="24"/>
          <w:szCs w:val="24"/>
          <w:lang w:eastAsia="ru-RU"/>
        </w:rPr>
        <w:lastRenderedPageBreak/>
        <w:t>граждан принимается решение о включении выдвинутых кандидатур в бюллетень для тайного голосования. Собрание, конференция образует счетную комиссию, которая изготавливает бюллетени в количестве, равном числу участников собрания, делегатов конференции, раздает их участникам собрания, делегатам конференции, проводит голосование, определяет его результаты, о чем докладывает собранию, конференции. Собрание, конференция утверждает результаты голосования.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5. Избранными в состав органа ТОС считаются граждане, получившие большинство голосов </w:t>
      </w:r>
      <w:proofErr w:type="gramStart"/>
      <w:r w:rsidRPr="00557597">
        <w:rPr>
          <w:rFonts w:ascii="Arial" w:eastAsia="Times New Roman" w:hAnsi="Arial" w:cs="Arial"/>
          <w:color w:val="242B2D"/>
          <w:sz w:val="24"/>
          <w:szCs w:val="24"/>
          <w:lang w:eastAsia="ru-RU"/>
        </w:rPr>
        <w:t>от</w:t>
      </w:r>
      <w:proofErr w:type="gramEnd"/>
      <w:r w:rsidRPr="00557597">
        <w:rPr>
          <w:rFonts w:ascii="Arial" w:eastAsia="Times New Roman" w:hAnsi="Arial" w:cs="Arial"/>
          <w:color w:val="242B2D"/>
          <w:sz w:val="24"/>
          <w:szCs w:val="24"/>
          <w:lang w:eastAsia="ru-RU"/>
        </w:rPr>
        <w:t> принявших участие в голосовании.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6. Протокол собрания, конференции по выборам органов ТОС ведет секретарь собрания, конференции. Протокол подписывается председателем и секретарем.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7. Избранные члены органа ТОС самостоятельно открытым голосованием избирают из своего состава председателя органа ТОС большинством голосов.</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8. Результаты выборов председателя заносятся в протокол.</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w:t>
      </w:r>
    </w:p>
    <w:p w:rsidR="00557597" w:rsidRPr="00557597" w:rsidRDefault="00557597" w:rsidP="001D1541">
      <w:pPr>
        <w:spacing w:before="225" w:after="225" w:line="240" w:lineRule="auto"/>
        <w:jc w:val="center"/>
        <w:rPr>
          <w:rFonts w:ascii="Arial" w:eastAsia="Times New Roman" w:hAnsi="Arial" w:cs="Arial"/>
          <w:b/>
          <w:color w:val="242B2D"/>
          <w:sz w:val="24"/>
          <w:szCs w:val="24"/>
          <w:lang w:eastAsia="ru-RU"/>
        </w:rPr>
      </w:pPr>
      <w:r w:rsidRPr="00557597">
        <w:rPr>
          <w:rFonts w:ascii="Arial" w:eastAsia="Times New Roman" w:hAnsi="Arial" w:cs="Arial"/>
          <w:b/>
          <w:color w:val="242B2D"/>
          <w:sz w:val="24"/>
          <w:szCs w:val="24"/>
          <w:lang w:eastAsia="ru-RU"/>
        </w:rPr>
        <w:t>9. Собственность и финансовые ресурсы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1. </w:t>
      </w:r>
      <w:proofErr w:type="gramStart"/>
      <w:r w:rsidRPr="00557597">
        <w:rPr>
          <w:rFonts w:ascii="Arial" w:eastAsia="Times New Roman" w:hAnsi="Arial" w:cs="Arial"/>
          <w:color w:val="242B2D"/>
          <w:sz w:val="24"/>
          <w:szCs w:val="24"/>
          <w:lang w:eastAsia="ru-RU"/>
        </w:rPr>
        <w:t>В собственности ТОС могут находиться здания, сооружения, жилищный фонд, оборудование, инвентарь, денежные средства в рублях, ценные бумаги и иное имущество, включая детские дворовые, спортивные площадки, жилые, нежилые и отдельные вновь созданные производственные помещения, транспорт, оборудование, инвентарь, другое имущество культурно-просветительного и оздоровительного назначения, в том числе переданное органами местного самоуправления в обеспечение деятельности ТОС.</w:t>
      </w:r>
      <w:proofErr w:type="gramEnd"/>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ТОС может иметь в собственности или в бессрочном пользовании земельные участки.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2. </w:t>
      </w:r>
      <w:proofErr w:type="gramStart"/>
      <w:r w:rsidRPr="00557597">
        <w:rPr>
          <w:rFonts w:ascii="Arial" w:eastAsia="Times New Roman" w:hAnsi="Arial" w:cs="Arial"/>
          <w:color w:val="242B2D"/>
          <w:sz w:val="24"/>
          <w:szCs w:val="24"/>
          <w:lang w:eastAsia="ru-RU"/>
        </w:rPr>
        <w:t>Источниками формирования имущества ТОС в денежной и иных формах являются:</w:t>
      </w:r>
      <w:proofErr w:type="gramEnd"/>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1) добровольные имущественные взносы и пожертвования предприятий, учреждений, организаций, граждан;</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средства бюджета муниципального образования, передаваемые органам ТОС для осуществления на договорных условиях полномочий органов местного самоуправления;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3) </w:t>
      </w:r>
      <w:proofErr w:type="gramStart"/>
      <w:r w:rsidRPr="00557597">
        <w:rPr>
          <w:rFonts w:ascii="Arial" w:eastAsia="Times New Roman" w:hAnsi="Arial" w:cs="Arial"/>
          <w:color w:val="242B2D"/>
          <w:sz w:val="24"/>
          <w:szCs w:val="24"/>
          <w:lang w:eastAsia="ru-RU"/>
        </w:rPr>
        <w:t>другие</w:t>
      </w:r>
      <w:proofErr w:type="gramEnd"/>
      <w:r w:rsidRPr="00557597">
        <w:rPr>
          <w:rFonts w:ascii="Arial" w:eastAsia="Times New Roman" w:hAnsi="Arial" w:cs="Arial"/>
          <w:color w:val="242B2D"/>
          <w:sz w:val="24"/>
          <w:szCs w:val="24"/>
          <w:lang w:eastAsia="ru-RU"/>
        </w:rPr>
        <w:t xml:space="preserve"> не запрещенные или не ограниченные законом поступления.</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3. Полученная ТОС прибыль не подлежит распределению между гражданами, участниками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4. ТОС отвечает по своим обязательствам тем своим имуществом, на которое по законодательству Российской Федерации может быть обращено взыскание.</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xml:space="preserve">5. Порядок отчуждения, передачи права собственности, </w:t>
      </w:r>
      <w:proofErr w:type="gramStart"/>
      <w:r w:rsidRPr="00557597">
        <w:rPr>
          <w:rFonts w:ascii="Arial" w:eastAsia="Times New Roman" w:hAnsi="Arial" w:cs="Arial"/>
          <w:color w:val="242B2D"/>
          <w:sz w:val="24"/>
          <w:szCs w:val="24"/>
          <w:lang w:eastAsia="ru-RU"/>
        </w:rPr>
        <w:t>объем</w:t>
      </w:r>
      <w:proofErr w:type="gramEnd"/>
      <w:r w:rsidRPr="00557597">
        <w:rPr>
          <w:rFonts w:ascii="Arial" w:eastAsia="Times New Roman" w:hAnsi="Arial" w:cs="Arial"/>
          <w:color w:val="242B2D"/>
          <w:sz w:val="24"/>
          <w:szCs w:val="24"/>
          <w:lang w:eastAsia="ru-RU"/>
        </w:rPr>
        <w:t xml:space="preserve"> и условия осуществления правомочий собственника устанавливаются законодательством.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lastRenderedPageBreak/>
        <w:t>6. Совет использует имеющиеся в распоряжении ТОС финансовые средства в соответствии с уставными целями и задачами и программами социально-экономического развития соответствующей территории.</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7. Расходы на хозяйственное содержание Совета ТОС осуществляются за счет собственных средств ТОС согласно утвержденной смете доходов и расходов.</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8. Органы местного самоуправления не несут ответственности по имущественным и финансовым обязательствам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 </w:t>
      </w:r>
    </w:p>
    <w:p w:rsidR="00557597" w:rsidRPr="00557597" w:rsidRDefault="00557597" w:rsidP="001D1541">
      <w:pPr>
        <w:spacing w:before="225" w:after="225" w:line="240" w:lineRule="auto"/>
        <w:jc w:val="center"/>
        <w:rPr>
          <w:rFonts w:ascii="Arial" w:eastAsia="Times New Roman" w:hAnsi="Arial" w:cs="Arial"/>
          <w:b/>
          <w:color w:val="242B2D"/>
          <w:sz w:val="24"/>
          <w:szCs w:val="24"/>
          <w:lang w:eastAsia="ru-RU"/>
        </w:rPr>
      </w:pPr>
      <w:r w:rsidRPr="00557597">
        <w:rPr>
          <w:rFonts w:ascii="Arial" w:eastAsia="Times New Roman" w:hAnsi="Arial" w:cs="Arial"/>
          <w:b/>
          <w:color w:val="242B2D"/>
          <w:sz w:val="24"/>
          <w:szCs w:val="24"/>
          <w:lang w:eastAsia="ru-RU"/>
        </w:rPr>
        <w:t>10. Прекращение деятельности ТОС</w:t>
      </w:r>
    </w:p>
    <w:p w:rsidR="00557597" w:rsidRPr="00557597" w:rsidRDefault="001D1541" w:rsidP="00557597">
      <w:pPr>
        <w:spacing w:before="225" w:after="225" w:line="240" w:lineRule="auto"/>
        <w:jc w:val="both"/>
        <w:rPr>
          <w:rFonts w:ascii="Arial" w:eastAsia="Times New Roman" w:hAnsi="Arial" w:cs="Arial"/>
          <w:color w:val="242B2D"/>
          <w:sz w:val="24"/>
          <w:szCs w:val="24"/>
          <w:lang w:eastAsia="ru-RU"/>
        </w:rPr>
      </w:pPr>
      <w:r w:rsidRPr="001D1541">
        <w:rPr>
          <w:rFonts w:ascii="Arial" w:eastAsia="Times New Roman" w:hAnsi="Arial" w:cs="Arial"/>
          <w:color w:val="242B2D"/>
          <w:sz w:val="24"/>
          <w:szCs w:val="24"/>
          <w:lang w:eastAsia="ru-RU"/>
        </w:rPr>
        <w:t xml:space="preserve">1. </w:t>
      </w:r>
      <w:r w:rsidR="00557597" w:rsidRPr="00557597">
        <w:rPr>
          <w:rFonts w:ascii="Arial" w:eastAsia="Times New Roman" w:hAnsi="Arial" w:cs="Arial"/>
          <w:color w:val="242B2D"/>
          <w:sz w:val="24"/>
          <w:szCs w:val="24"/>
          <w:lang w:eastAsia="ru-RU"/>
        </w:rPr>
        <w:t xml:space="preserve">Деятельность ТОС, не являющегося юридическим лицом, прекращается на основании решения собрания или конференции граждан либо на основании решения </w:t>
      </w:r>
      <w:proofErr w:type="gramStart"/>
      <w:r w:rsidR="00557597" w:rsidRPr="00557597">
        <w:rPr>
          <w:rFonts w:ascii="Arial" w:eastAsia="Times New Roman" w:hAnsi="Arial" w:cs="Arial"/>
          <w:color w:val="242B2D"/>
          <w:sz w:val="24"/>
          <w:szCs w:val="24"/>
          <w:lang w:eastAsia="ru-RU"/>
        </w:rPr>
        <w:t>суда</w:t>
      </w:r>
      <w:proofErr w:type="gramEnd"/>
      <w:r w:rsidR="00557597" w:rsidRPr="00557597">
        <w:rPr>
          <w:rFonts w:ascii="Arial" w:eastAsia="Times New Roman" w:hAnsi="Arial" w:cs="Arial"/>
          <w:color w:val="242B2D"/>
          <w:sz w:val="24"/>
          <w:szCs w:val="24"/>
          <w:lang w:eastAsia="ru-RU"/>
        </w:rPr>
        <w:t xml:space="preserve"> в случае нарушения требований действующего законодательства.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После принятия соответствующего решения в администрацию муниципального образования направляется письменное уведомление о прекращении деятельности ТОС.</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Деятельность ТОС, не являющегося юридическим лицом, считается завершенной с момента опубликования решения представительного органа о признании утратившим силу решения об установлении границ территории, на которой осуществляется ТОС, путем размещения на своем официальном сайте в информационно-телекоммуникационной сети «Интернет».</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2. При ликвидации ТОС средства и имущество, находящееся на балансе ТОС, оставшиеся после удовлетворения требований кредиторов, направляются на цели деятельности ТОС, предусмотренные настоящим уставом.</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Если использование имущества ликвидируемого ТОС в соответствии с настоящим уставом не представляется возможным, оно обращается в доход государства.</w:t>
      </w:r>
    </w:p>
    <w:p w:rsidR="00557597" w:rsidRPr="00557597" w:rsidRDefault="00557597" w:rsidP="00557597">
      <w:pPr>
        <w:spacing w:before="225" w:after="225" w:line="240" w:lineRule="auto"/>
        <w:jc w:val="both"/>
        <w:rPr>
          <w:rFonts w:ascii="Arial" w:eastAsia="Times New Roman" w:hAnsi="Arial" w:cs="Arial"/>
          <w:color w:val="242B2D"/>
          <w:sz w:val="24"/>
          <w:szCs w:val="24"/>
          <w:lang w:eastAsia="ru-RU"/>
        </w:rPr>
      </w:pPr>
      <w:r w:rsidRPr="00557597">
        <w:rPr>
          <w:rFonts w:ascii="Arial" w:eastAsia="Times New Roman" w:hAnsi="Arial" w:cs="Arial"/>
          <w:color w:val="242B2D"/>
          <w:sz w:val="24"/>
          <w:szCs w:val="24"/>
          <w:lang w:eastAsia="ru-RU"/>
        </w:rPr>
        <w:t>Решение собрания (конференции) граждан об использовании оставшегося имущества ликвидированного ТОС может быть доведено до сведения граждан.</w:t>
      </w:r>
    </w:p>
    <w:p w:rsidR="00DD5403" w:rsidRPr="001D1541" w:rsidRDefault="00DD5403" w:rsidP="00557597">
      <w:pPr>
        <w:jc w:val="both"/>
        <w:rPr>
          <w:rFonts w:ascii="Arial" w:hAnsi="Arial" w:cs="Arial"/>
          <w:sz w:val="24"/>
          <w:szCs w:val="24"/>
        </w:rPr>
      </w:pPr>
    </w:p>
    <w:sectPr w:rsidR="00DD5403" w:rsidRPr="001D154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0D9" w:rsidRDefault="008640D9" w:rsidP="00432E25">
      <w:pPr>
        <w:spacing w:after="0" w:line="240" w:lineRule="auto"/>
      </w:pPr>
      <w:r>
        <w:separator/>
      </w:r>
    </w:p>
  </w:endnote>
  <w:endnote w:type="continuationSeparator" w:id="0">
    <w:p w:rsidR="008640D9" w:rsidRDefault="008640D9" w:rsidP="00432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0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1702511"/>
      <w:docPartObj>
        <w:docPartGallery w:val="Page Numbers (Bottom of Page)"/>
        <w:docPartUnique/>
      </w:docPartObj>
    </w:sdtPr>
    <w:sdtContent>
      <w:p w:rsidR="00432E25" w:rsidRDefault="00432E25">
        <w:pPr>
          <w:pStyle w:val="a7"/>
          <w:jc w:val="center"/>
        </w:pPr>
        <w:r>
          <w:fldChar w:fldCharType="begin"/>
        </w:r>
        <w:r>
          <w:instrText>PAGE   \* MERGEFORMAT</w:instrText>
        </w:r>
        <w:r>
          <w:fldChar w:fldCharType="separate"/>
        </w:r>
        <w:r w:rsidR="00BE50EF">
          <w:rPr>
            <w:noProof/>
          </w:rPr>
          <w:t>1</w:t>
        </w:r>
        <w:r>
          <w:fldChar w:fldCharType="end"/>
        </w:r>
      </w:p>
    </w:sdtContent>
  </w:sdt>
  <w:p w:rsidR="00432E25" w:rsidRDefault="00432E2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0D9" w:rsidRDefault="008640D9" w:rsidP="00432E25">
      <w:pPr>
        <w:spacing w:after="0" w:line="240" w:lineRule="auto"/>
      </w:pPr>
      <w:r>
        <w:separator/>
      </w:r>
    </w:p>
  </w:footnote>
  <w:footnote w:type="continuationSeparator" w:id="0">
    <w:p w:rsidR="008640D9" w:rsidRDefault="008640D9" w:rsidP="00432E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B46"/>
    <w:rsid w:val="001D1541"/>
    <w:rsid w:val="00281B46"/>
    <w:rsid w:val="003E4F3C"/>
    <w:rsid w:val="00432E25"/>
    <w:rsid w:val="00557597"/>
    <w:rsid w:val="008640D9"/>
    <w:rsid w:val="00BE50EF"/>
    <w:rsid w:val="00C85B96"/>
    <w:rsid w:val="00DA7C86"/>
    <w:rsid w:val="00DD5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5759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7597"/>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5575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57597"/>
    <w:rPr>
      <w:color w:val="0000FF"/>
      <w:u w:val="single"/>
    </w:rPr>
  </w:style>
  <w:style w:type="paragraph" w:styleId="a5">
    <w:name w:val="header"/>
    <w:basedOn w:val="a"/>
    <w:link w:val="a6"/>
    <w:uiPriority w:val="99"/>
    <w:unhideWhenUsed/>
    <w:rsid w:val="00432E2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32E25"/>
  </w:style>
  <w:style w:type="paragraph" w:styleId="a7">
    <w:name w:val="footer"/>
    <w:basedOn w:val="a"/>
    <w:link w:val="a8"/>
    <w:uiPriority w:val="99"/>
    <w:unhideWhenUsed/>
    <w:rsid w:val="00432E2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32E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5759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7597"/>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5575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57597"/>
    <w:rPr>
      <w:color w:val="0000FF"/>
      <w:u w:val="single"/>
    </w:rPr>
  </w:style>
  <w:style w:type="paragraph" w:styleId="a5">
    <w:name w:val="header"/>
    <w:basedOn w:val="a"/>
    <w:link w:val="a6"/>
    <w:uiPriority w:val="99"/>
    <w:unhideWhenUsed/>
    <w:rsid w:val="00432E2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32E25"/>
  </w:style>
  <w:style w:type="paragraph" w:styleId="a7">
    <w:name w:val="footer"/>
    <w:basedOn w:val="a"/>
    <w:link w:val="a8"/>
    <w:uiPriority w:val="99"/>
    <w:unhideWhenUsed/>
    <w:rsid w:val="00432E2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32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836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Documents%20and%20Settings\%D0%9D%D0%B8%D0%BA%D0%BE%D0%BB%D0%B0%D0%B9\%D0%A0%D0%B0%D0%B1%D0%BE%D1%87%D0%B8%D0%B9%20%D1%81%D1%82%D0%BE%D0%BB\%D0%9D%D0%BE%D0%B2%D0%B0%D1%8F%20%D0%BF%D0%B0%D0%BF%D0%BA%D0%B0\%D0%9C%D0%BE%D0%B4%D0%B5%D0%BB%D1%8C%D0%BD%D1%8B%D0%B9%20%D1%83%D1%81%D1%82%D0%B0%D0%B2%20%D0%A2%D0%9E%D0%A1.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14</Pages>
  <Words>4513</Words>
  <Characters>25725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cp:lastPrinted>2020-03-26T07:04:00Z</cp:lastPrinted>
  <dcterms:created xsi:type="dcterms:W3CDTF">2020-02-18T03:21:00Z</dcterms:created>
  <dcterms:modified xsi:type="dcterms:W3CDTF">2020-03-26T07:05:00Z</dcterms:modified>
</cp:coreProperties>
</file>